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סדרות וריאליטי: מה קורה מאחורי המסך</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להבחין בין סדרת תסריט, ריאליטי תחרותי, דוקו־ריאליטי ומצלמה נסתרת, ולהבין מה מיוצר מראש בכל סוג.</w:t>
            </w:r>
          </w:p>
          <w:p>
            <w:pPr>
              <w:bidi/>
              <w:spacing w:after="80" w:before="0"/>
            </w:pPr>
            <w:r>
              <w:rPr>
                <w:rFonts w:ascii="Arial" w:cs="Arial" w:eastAsia="Arial" w:hAnsi="Arial"/>
                <w:sz w:val="28"/>
                <w:szCs w:val="28"/>
                <w:rtl/>
              </w:rPr>
              <w:t xml:space="preserve">• להבין איך עריכה בונה דמויות וסיפור, למשל ״הרשעית של העונה״ ו״הדבקת משפטים״, ולצפות בעין ביקורתית.</w:t>
            </w:r>
          </w:p>
          <w:p>
            <w:pPr>
              <w:bidi/>
              <w:spacing w:after="80" w:before="0"/>
            </w:pPr>
            <w:r>
              <w:rPr>
                <w:rFonts w:ascii="Arial" w:cs="Arial" w:eastAsia="Arial" w:hAnsi="Arial"/>
                <w:sz w:val="28"/>
                <w:szCs w:val="28"/>
                <w:rtl/>
              </w:rPr>
              <w:t xml:space="preserve">• לפתח אמפתיה למשתתפים ולמשתתפות אמיתיים, להימנע מלעג ומפגיעה ברשת ובקבוצת הכיתה, ולנסח עמדה מנומקת על צפייה מודעת.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מה צולם ״באמת״ ומה תוכנן? שקופית הפתיחה עם הצוללת ארבעת המסכים. מזכירים כלל כיתה: מדברים על תוכניות, לא לועגים לאנשים אמיתיים ולא מציינים שמות של תוכניות.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פני המים: מפת המסך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המידעי עם הטבלה: סדרת תסריט, ריאליטי תחרותי, דוקו־ריאליטי ומצלמה נסתרת. בתחנת העצירה כל זוג משבץ בטבלה תוכנית מוכרת בלי לומר את שמה, ומתאר רק את מאפייניה. משחק המיון: קרוב לריאליטי או לסדרת תסריט.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מתחת למים: הפרק ששינה הכול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הסיפור על נועה, עומר ומאיה. עוצרים אחרי השיחה עם מאיה: איך הייתם מרגישים לו זה קרה לחבר או לחברה שלכם? מסבירים את ״הדבקת המשפטים״ בהדגמה של גזירת מילים מעיתון. מתרגלים יחד עש״ן ד״ק.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איך מבשלים פרק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הצגת שרשרת הייצור: אודישנים, צילומים, ״אנשי הסיפור״ ועריכה. משפך עשרות השעות מול הדקות הספורות. דנים בשאלה המקצועית: לא ״האם ערכו?״, אלא ״מה בחרו להראות, מה נשאר בחוץ, ולמה?״, וגם במחיר האנושי של תדמית ערוכה.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חברים או מלכודות?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הטיעוני או תמצית שלו. מזהים טענה, נימוקים, טענת נגד והפרכה. הכיתה מנסחת יחד שני סעיפים ל״חוזה צפייה מודע״: כמה זמן, איזה תוכן, ועם מי מדברים אחרי.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סבב קצר: ״אני צופה אחרת כי...״. כותבים כרטיס יציאה. מזכירים את הפנייה למבוגרים: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מציגים את המשפט ״בלי תסריט לא אומר בלי הפקה״ ואת המשפך: עשרות שעות של חומר גלם מול דקות ספורות על המסך. קוראים את פסקאות 2–5 בסיפור על מאיה ו״הדבקת המשפטים״, ושואלים: מה ראו על המסך ומה קרה באמת? מסיימים בתרגול קצר של עש״ן ד״ק ובתזכורת: לא לועגים לאנשים אמיתיים, וכשמשהו מטריד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פרק אחד שראיתם בסדרה או בתוכנית ריאליטי. מה לדעתכם צולם שם ״באמת״, ומה ייתכן שתוכנן מראש או נערך? והאם קרה לכם פעם ששיניתם דעה על מישהו בגלל רגע אחד על המסך?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מול המסך: גש״ר מאח״ד • עש״ן ד״ק • מעש״ה</w:t>
            </w:r>
          </w:p>
          <w:p>
            <w:pPr>
              <w:bidi/>
              <w:spacing w:after="80" w:before="0"/>
            </w:pPr>
            <w:r>
              <w:rPr>
                <w:rFonts w:ascii="Arial" w:cs="Arial" w:eastAsia="Arial" w:hAnsi="Arial"/>
                <w:sz w:val="28"/>
                <w:szCs w:val="28"/>
                <w:rtl/>
              </w:rPr>
              <w:t xml:space="preserve">עש״ן ד״ק מתאים לרגע שבו חברה הופכת בן לילה ל״רשעית של העונה״ והתגובות כואבות: ע – עוצרים ואומרים ״עצור!״ לפני שמגיבים, ש – מכווצים את האגרופים ומשחררים לאט, נ – נשימה איטית פנימה ונשיפה ארוכה, ד – דיבור עצמי: ״זו עריכה, לא כל האמת״, ק – קדימה, צעד אחד קטן: לבדוק, לשאול, לתמוך. מעש״ה מנחה איך לעזור לחבר או לחברה שנפגעו: מ – מחויבות, ״אני כאן איתך״; ע – עידוד לפעולה, משימה קטנה עכשיו; ש – שאלות, ״מה קרה? מה עוזר לך?״; ה – הבניית רצף: מה קרה, מה עכשיו ומה הלאה. גש״ר מאח״ד מזכיר שיש שישה ערוצי התמודדות: גוף (נשימה, תנועה), שכל (לזהות עריכה), רגש (לתת שם לתחושה), אמונה וערכים (כבוד לאדם אמיתי), חברה (לדבר עם חברים ועם מבוגרים) ודמיון (לדמיין את הסצנה המלאה שלא שודרה). חברה הפכה בן לילה ל"רשעית של העונה" והתגובות ברשת כואבות? עש״ן ד״ק: עוצרים ואומרים "עצור!" לפני שמגיבים, שרירים – משחררים, נשימה איטית, דיבור עצמי – "זו עריכה, לא כל האמת", וקדימה – צעד אחד: לבדוק, לשאול, לתמוך. כשמשהו פוגע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אסטרטגיות קריאה בשלושה מפלסים. לפני הקריאה: מפעילים ידע קודם בעזרת שאלת הפתיחה, וסוקרים את הכותרת ואת הטבלה. במהלך הקריאה: עוצרים בתחנות העצירה, מסמנים בשוליים ״תוכנן״ או ״אמיתי״, ומחפשים מילות קישור. אחרי הקריאה: עוברים בין המפלסים, מפני המים (מה כתוב) אל מתחת למים (למה הכותב או הכותבת בחרו כך) ועד המעמקים (מה דעתי ומה זה אומר על הצפייה שלי). אפשר לשלב גם משחק נכון או לא נכון, למשל: ״בריאליטי המשתתפים מקבלים תסריט מלא״ (לא נכון), ומיון של משפטים כמו ״דמות רשעית בפרק = אדם רשע במציאות״ (טעות נפוצה).</w:t>
            </w:r>
          </w:p>
          <w:p>
            <w:pPr>
              <w:bidi/>
              <w:spacing w:after="80" w:before="0"/>
            </w:pPr>
            <w:r>
              <w:rPr>
                <w:rFonts w:ascii="Arial" w:cs="Arial" w:eastAsia="Arial" w:hAnsi="Arial"/>
                <w:sz w:val="28"/>
                <w:szCs w:val="28"/>
                <w:rtl/>
              </w:rPr>
              <w:t xml:space="preserve">• כללי שם ועובדות: לא מזכירים בשיעור שמות של תוכניות, ערוצים, רשתות או אנשים אמיתיים. כשתלמידים ותלמידות מביאים דוגמה, מבקשים מהם לתאר רק את המאפיינים. את התאריכים משאירים כלליים: תוכנית מתיחות ותיקה מסוף שנות הארבעים וסדרה תיעודית מתחילת שנות השבעים. את הנתונים מהטקסט הטיעוני מציגים בזהירות, ״לפי ההערכות״: סקר אמריקאי שלפיו בני נוער צורכים בממוצע כשמונה וחצי שעות של מסכי בידור ביום (לוודא), ונתון בריטי שלפיו רוב גדול מאוד של הילדים צופים בסרטונים ברשת, כ־96% (לוודא). מדגישים שאלה נתונים מחוץ לישראל.</w:t>
            </w:r>
          </w:p>
          <w:p>
            <w:pPr>
              <w:bidi/>
              <w:spacing w:after="80" w:before="0"/>
            </w:pPr>
            <w:r>
              <w:rPr>
                <w:rFonts w:ascii="Arial" w:cs="Arial" w:eastAsia="Arial" w:hAnsi="Arial"/>
                <w:sz w:val="28"/>
                <w:szCs w:val="28"/>
                <w:rtl/>
              </w:rPr>
              <w:t xml:space="preserve">• מרחב מוגן: זהו שיחה תומכת ולא טיפול. לא מבקשים מאף אחד לשתף חוויה אישית של פגיעה ברשת מול הכיתה. הדיון נשאר ניטרלי כלפי גוף ומראה: לא מתארים גופים, ומזכירים שסטנדרטי היופי בריאליטי מעוותים. אם עולה חשש שתלמיד או תלמידה נפגעים מתגובות ברשת או מקבוצת הכיתה, מפנים בשקט ליועצת.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מספיק משפט פשוט ונכון, למשל: ״בתוכנית ריאליטי מצלמים הרבה שעות, אבל בטלוויזיה רואים רק דקות.״ או: ״העורך בוחר מה לראות.״ מקבלים גם תשובה בשפת האם, ומבקשים מהתלמיד או התלמידה לומר בעברית מילה מרכזית אחת: ״עריכה״, ״צילום״ או ״אמת״. אם משהו מטריד – מדברים עם היועצת או עם מבוגר בבית הספר.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בּוֹחֶרֶת מִשְׁתַּתְּפִים וּמִשְׁתַּתְּפוֹת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רַק כַּמָּה דַּקּוֹת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מַדְבִּיקִים מִלִּים מִיָּמִים שׁוֹנִים לְמִשְׁפָּט חָדָשׁ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„מָה הֶרְאוּ לָנוּ, וּמָה לֹא הֶרְאוּ…”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לִשְׁאוֹל מָה לֹא הֶרְאוּ לָנוּ ← 🙂 טוֹב לַעֲשׂוֹת; לִצְחוֹק עַל מִשְׁתַּתֶּפֶת אֲמִיתִּית ← 🚫 לֹא טוֹב לַעֲשׂוֹת; לְדַבֵּר עִם הַיּוֹעֶצֶת ← 🙂 טוֹב לַעֲשׂוֹת; לִשְׁלוֹחַ לַקְּבוּצָה סִרְטוֹן פּוֹגֵעַ ← 🚫 לֹא טוֹב לַעֲשׂוֹת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סְדָרוֹת וְרֵיאָלֵיטִי: מָה קוֹרֶה מֵאֲחוֹרֵי הַמָּסָךְ</w:t>
      </w:r>
    </w:p>
    <w:p>
      <w:pPr>
        <w:bidi/>
        <w:spacing w:after="200" w:before="0"/>
      </w:pPr>
      <w:r>
        <w:rPr>
          <w:rFonts w:ascii="Arial" w:cs="Arial" w:eastAsia="Arial" w:hAnsi="Arial"/>
          <w:color w:val="4A4560"/>
          <w:sz w:val="30"/>
          <w:szCs w:val="30"/>
          <w:rtl/>
        </w:rPr>
        <w:t xml:space="preserve">סִדְרָה, רֵיאָלֵיטִי וְדוֹקוֹ – מִי מְמַיֵּין אֶת הַמָּסָךְ, הַפֶּרֶק שֶׁשִּׁינָּה הַכּוֹל, אֵיךְ "מְבַשְּׁלִים" פֶּרֶק בָּעֲרִיכָה, וְהַאִם הַצְּפִיָּיה טוֹבָה לָנוּ?</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הֲפָקָה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production team</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עוֹרְכִים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editors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מַדְבִּיקִים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paste together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screen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מַטְרִיד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bothering, upsetting</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פֶּרֶק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episode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מִשְׁתַּתְּפִים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participants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הֲפָקָה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production team</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עוֹרְכִים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editors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מַדְבִּיקִים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paste together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screen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מַטְרִיד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bothering, upsetting</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פֶּרֶק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episode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מִשְׁתַּתְּפִים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participants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מַצְלֵמָה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camera</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אֵיךְ עוֹשִׂים פֶּרֶק שֶׁל רֵיאָלֵיטִי?</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אוֹהֲבִים לִרְאוֹת רֵיאָלֵיטִי? מָה אַתֶּם חוֹשְׁבִים: הַכֹּול בְּתָוכְנִית אֲמִיתִּי?</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הֲפָקָה</w:t>
            </w:r>
            <w:r>
              <w:rPr>
                <w:rFonts w:ascii="Arial" w:cs="Arial" w:eastAsia="Arial" w:hAnsi="Arial"/>
                <w:sz w:val="28"/>
                <w:szCs w:val="28"/>
                <w:rtl/>
              </w:rPr>
              <w:t xml:space="preserve"> – production team</w:t>
            </w:r>
          </w:p>
          <w:p>
            <w:pPr>
              <w:bidi/>
              <w:spacing w:after="80" w:before="0"/>
            </w:pPr>
            <w:r>
              <w:rPr>
                <w:rFonts w:ascii="Arial" w:cs="Arial" w:eastAsia="Arial" w:hAnsi="Arial"/>
                <w:b/>
                <w:bCs/>
                <w:color w:val="2B1D5C"/>
                <w:sz w:val="28"/>
                <w:szCs w:val="28"/>
                <w:rtl/>
              </w:rPr>
              <w:t xml:space="preserve">עוֹרְכִים</w:t>
            </w:r>
            <w:r>
              <w:rPr>
                <w:rFonts w:ascii="Arial" w:cs="Arial" w:eastAsia="Arial" w:hAnsi="Arial"/>
                <w:sz w:val="28"/>
                <w:szCs w:val="28"/>
                <w:rtl/>
              </w:rPr>
              <w:t xml:space="preserve"> – editors</w:t>
            </w:r>
          </w:p>
          <w:p>
            <w:pPr>
              <w:bidi/>
              <w:spacing w:after="80" w:before="0"/>
            </w:pPr>
            <w:r>
              <w:rPr>
                <w:rFonts w:ascii="Arial" w:cs="Arial" w:eastAsia="Arial" w:hAnsi="Arial"/>
                <w:b/>
                <w:bCs/>
                <w:color w:val="2B1D5C"/>
                <w:sz w:val="28"/>
                <w:szCs w:val="28"/>
                <w:rtl/>
              </w:rPr>
              <w:t xml:space="preserve">מַדְבִּיקִים</w:t>
            </w:r>
            <w:r>
              <w:rPr>
                <w:rFonts w:ascii="Arial" w:cs="Arial" w:eastAsia="Arial" w:hAnsi="Arial"/>
                <w:sz w:val="28"/>
                <w:szCs w:val="28"/>
                <w:rtl/>
              </w:rPr>
              <w:t xml:space="preserve"> – paste together</w:t>
            </w:r>
          </w:p>
          <w:p>
            <w:pPr>
              <w:bidi/>
              <w:spacing w:after="80" w:before="0"/>
            </w:pPr>
            <w:r>
              <w:rPr>
                <w:rFonts w:ascii="Arial" w:cs="Arial" w:eastAsia="Arial" w:hAnsi="Arial"/>
                <w:b/>
                <w:bCs/>
                <w:color w:val="2B1D5C"/>
                <w:sz w:val="28"/>
                <w:szCs w:val="28"/>
                <w:rtl/>
              </w:rPr>
              <w:t xml:space="preserve">מָסָךְ</w:t>
            </w:r>
            <w:r>
              <w:rPr>
                <w:rFonts w:ascii="Arial" w:cs="Arial" w:eastAsia="Arial" w:hAnsi="Arial"/>
                <w:sz w:val="28"/>
                <w:szCs w:val="28"/>
                <w:rtl/>
              </w:rPr>
              <w:t xml:space="preserve"> – screen</w:t>
            </w:r>
          </w:p>
          <w:p>
            <w:pPr>
              <w:bidi/>
              <w:spacing w:after="80" w:before="0"/>
            </w:pPr>
            <w:r>
              <w:rPr>
                <w:rFonts w:ascii="Arial" w:cs="Arial" w:eastAsia="Arial" w:hAnsi="Arial"/>
                <w:b/>
                <w:bCs/>
                <w:color w:val="2B1D5C"/>
                <w:sz w:val="28"/>
                <w:szCs w:val="28"/>
                <w:rtl/>
              </w:rPr>
              <w:t xml:space="preserve">מַטְרִיד</w:t>
            </w:r>
            <w:r>
              <w:rPr>
                <w:rFonts w:ascii="Arial" w:cs="Arial" w:eastAsia="Arial" w:hAnsi="Arial"/>
                <w:sz w:val="28"/>
                <w:szCs w:val="28"/>
                <w:rtl/>
              </w:rPr>
              <w:t xml:space="preserve"> – bothering, upsetting</w:t>
            </w:r>
          </w:p>
          <w:p>
            <w:pPr>
              <w:bidi/>
              <w:spacing w:after="80" w:before="0"/>
            </w:pPr>
            <w:r>
              <w:rPr>
                <w:rFonts w:ascii="Arial" w:cs="Arial" w:eastAsia="Arial" w:hAnsi="Arial"/>
                <w:b/>
                <w:bCs/>
                <w:color w:val="2B1D5C"/>
                <w:sz w:val="28"/>
                <w:szCs w:val="28"/>
                <w:rtl/>
              </w:rPr>
              <w:t xml:space="preserve">פֶּרֶק</w:t>
            </w:r>
            <w:r>
              <w:rPr>
                <w:rFonts w:ascii="Arial" w:cs="Arial" w:eastAsia="Arial" w:hAnsi="Arial"/>
                <w:sz w:val="28"/>
                <w:szCs w:val="28"/>
                <w:rtl/>
              </w:rPr>
              <w:t xml:space="preserve"> – episode</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פֶּרֶק שֶׁל רֵיאָלֵיטִי נִרְאֶה כְּמוֹ חַיִּים אֲמִיתִּיִּים.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אֲבָל לִפְנֵי הַפֶּרֶק יֵשׁ עֲבוֹדָה אֲרוּכָּה.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קוֹדֶם הַהֲפָקָה בּוֹחֶרֶת מִשְׁתַּתְּפִים וּמִשְׁתַּתְּפוֹת.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אַחַר כָּךְ הַמַּצְלֵמוֹת מַצְלֵמוֹת אוֹתָם שָׁעוֹת רַבּוֹת כָּל יוֹם.</w:t>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הָעוֹרְכִים בּוֹחֲרִים רַק כַּמָּה דַּקּוֹת לְפֶרֶק.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לִפְעָמִים הֵם מַדְבִּיקִים מִלִּים מִיָּמִים שׁוֹנִים לְמִשְׁפָּט חָדָשׁ.</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כָּךְ מִשְׁתַּתֵּף נֶחְמָד יָכוֹל לְהֵירָאוֹת רַע עַל הַמָּסָךְ.</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לָכֵן אֲנַחְנוּ שׁוֹאֲלִים: מָה הֶרְאוּ לָנוּ, וּמָה לֹא הֶרְאוּ?</w:t>
      </w:r>
    </w:p>
    <w:p>
      <w:pPr>
        <w:bidi/>
        <w:spacing w:after="120" w:before="0" w:line="400"/>
      </w:pPr>
      <w:r>
        <w:rPr>
          <w:rFonts w:ascii="Arial" w:cs="Arial" w:eastAsia="Arial" w:hAnsi="Arial"/>
          <w:b/>
          <w:bCs/>
          <w:color w:val="6A4AD9"/>
          <w:sz w:val="28"/>
          <w:szCs w:val="28"/>
          <w:rtl/>
        </w:rPr>
        <w:t xml:space="preserve">(9) </w:t>
      </w:r>
      <w:r>
        <w:rPr>
          <w:rFonts w:ascii="Arial" w:cs="Arial" w:eastAsia="Arial" w:hAnsi="Arial"/>
          <w:sz w:val="28"/>
          <w:szCs w:val="28"/>
          <w:rtl/>
        </w:rPr>
        <w:t xml:space="preserve">לֹא צוֹחֲקִים עַל אֲנָשִׁים אֲמִיתִּיִּים. מַשֶּׁהוּ מַטְרִיד? לֹא נִשְׁאָרִים לְבַד: פּוֹנִים לַיּוֹעֶצֶת, לְנֶאֶמְנֵי הַחוֹסֶן הַמּוֹרִים אוֹ לְנֶאֶמְנֵי הַחוֹסֶן הַתַּלְמִידִים.</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הַהֲפָקָה עוֹשָׂה קוֹדֶם?</w:t>
      </w:r>
    </w:p>
    <w:p>
      <w:pPr>
        <w:bidi/>
        <w:spacing w:after="40" w:before="0"/>
      </w:pPr>
      <w:r>
        <w:rPr>
          <w:rFonts w:ascii="Arial" w:cs="Arial" w:eastAsia="Arial" w:hAnsi="Arial"/>
          <w:sz w:val="28"/>
          <w:szCs w:val="28"/>
          <w:rtl/>
        </w:rPr>
        <w:t xml:space="preserve">(א)  בּוֹחֶרֶת מִשְׁתַּתְּפִים וּמִשְׁתַּתְּפוֹת</w:t>
      </w:r>
    </w:p>
    <w:p>
      <w:pPr>
        <w:bidi/>
        <w:spacing w:after="40" w:before="0"/>
      </w:pPr>
      <w:r>
        <w:rPr>
          <w:rFonts w:ascii="Arial" w:cs="Arial" w:eastAsia="Arial" w:hAnsi="Arial"/>
          <w:sz w:val="28"/>
          <w:szCs w:val="28"/>
          <w:rtl/>
        </w:rPr>
        <w:t xml:space="preserve">(ב)  מְשַׁדֶּרֶת אֶת הַפֶּרֶק</w:t>
      </w:r>
    </w:p>
    <w:p>
      <w:pPr>
        <w:bidi/>
        <w:spacing w:after="40" w:before="0"/>
      </w:pPr>
      <w:r>
        <w:rPr>
          <w:rFonts w:ascii="Arial" w:cs="Arial" w:eastAsia="Arial" w:hAnsi="Arial"/>
          <w:sz w:val="28"/>
          <w:szCs w:val="28"/>
          <w:rtl/>
        </w:rPr>
        <w:t xml:space="preserve">(ג)  כּוֹתֶבֶת תְּגוּבוֹת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כַּמָּה זְמַן מֵהַצִּילּוּם רוֹאִים בַּפֶּרֶק?</w:t>
      </w:r>
    </w:p>
    <w:p>
      <w:pPr>
        <w:bidi/>
        <w:spacing w:after="80" w:before="0"/>
      </w:pPr>
      <w:r>
        <w:rPr>
          <w:rFonts w:ascii="Arial" w:cs="Arial" w:eastAsia="Arial" w:hAnsi="Arial"/>
          <w:sz w:val="28"/>
          <w:szCs w:val="28"/>
          <w:rtl/>
        </w:rPr>
        <w:t xml:space="preserve">(א) אֶת כָּל הַשָּׁעוֹת        (ב) רַק כַּמָּה דַּקּוֹת        (ג) שׁוּם דָּבָר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הָעוֹרְכִים עוֹשִׂים לִפְעָמִים?</w:t>
      </w:r>
    </w:p>
    <w:p>
      <w:pPr>
        <w:bidi/>
        <w:spacing w:after="40" w:before="0"/>
      </w:pPr>
      <w:r>
        <w:rPr>
          <w:rFonts w:ascii="Arial" w:cs="Arial" w:eastAsia="Arial" w:hAnsi="Arial"/>
          <w:sz w:val="28"/>
          <w:szCs w:val="28"/>
          <w:rtl/>
        </w:rPr>
        <w:t xml:space="preserve">(א)  מְבַשְּׁלִים אוֹכֶל</w:t>
      </w:r>
    </w:p>
    <w:p>
      <w:pPr>
        <w:bidi/>
        <w:spacing w:after="40" w:before="0"/>
      </w:pPr>
      <w:r>
        <w:rPr>
          <w:rFonts w:ascii="Arial" w:cs="Arial" w:eastAsia="Arial" w:hAnsi="Arial"/>
          <w:sz w:val="28"/>
          <w:szCs w:val="28"/>
          <w:rtl/>
        </w:rPr>
        <w:t xml:space="preserve">(ב)  מַדְבִּיקִים מִלִּים מִיָּמִים שׁוֹנִים לְמִשְׁפָּט חָדָשׁ</w:t>
      </w:r>
    </w:p>
    <w:p>
      <w:pPr>
        <w:bidi/>
        <w:spacing w:after="40" w:before="0"/>
      </w:pPr>
      <w:r>
        <w:rPr>
          <w:rFonts w:ascii="Arial" w:cs="Arial" w:eastAsia="Arial" w:hAnsi="Arial"/>
          <w:sz w:val="28"/>
          <w:szCs w:val="28"/>
          <w:rtl/>
        </w:rPr>
        <w:t xml:space="preserve">(ג)  מְשַׂחֲקִים בַּתָּוכְנִית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הַמַּצְלֵמוֹת מַצְלֵמוֹת אֶת הַמִּשְׁתַּתְּפִים שָׁעוֹת רַבּוֹת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בַּפֶּרֶק רוֹאִים אֶת כָּל הַשָּׁעוֹת שֶׁל הַצִּילּוּם.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הַהֲפָקָה בּוֹחֶרֶת מִשְׁתַּתְּפִים וּמִשְׁתַּתְּפוֹת.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מִשְׁתַּתֵּף נֶחְמָד תָּמִיד נִרְאֶה נֶחְמָד עַל הַמָּסָךְ.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מִשְׁתַּתְּפִים   |   דַּקּוֹת   |   מִלִּים   |   שִׁירִים</w:t>
      </w:r>
    </w:p>
    <w:p>
      <w:pPr>
        <w:bidi/>
        <w:spacing w:after="80" w:before="0"/>
      </w:pPr>
      <w:r>
        <w:rPr>
          <w:rFonts w:ascii="Arial" w:cs="Arial" w:eastAsia="Arial" w:hAnsi="Arial"/>
          <w:sz w:val="28"/>
          <w:szCs w:val="28"/>
          <w:rtl/>
        </w:rPr>
        <w:t xml:space="preserve">1. קוֹדֶם הַהֲפָקָה בּוֹחֶרֶת ______________ וּמִשְׁתַּתְּפוֹת.</w:t>
      </w:r>
    </w:p>
    <w:p>
      <w:pPr>
        <w:bidi/>
        <w:spacing w:after="80" w:before="0"/>
      </w:pPr>
      <w:r>
        <w:rPr>
          <w:rFonts w:ascii="Arial" w:cs="Arial" w:eastAsia="Arial" w:hAnsi="Arial"/>
          <w:sz w:val="28"/>
          <w:szCs w:val="28"/>
          <w:rtl/>
        </w:rPr>
        <w:t xml:space="preserve">2. הָעוֹרְכִים בּוֹחֲרִים רַק כַּמָּה ______________ לְפֶרֶק.</w:t>
      </w:r>
    </w:p>
    <w:p>
      <w:pPr>
        <w:bidi/>
        <w:spacing w:after="80" w:before="0"/>
      </w:pPr>
      <w:r>
        <w:rPr>
          <w:rFonts w:ascii="Arial" w:cs="Arial" w:eastAsia="Arial" w:hAnsi="Arial"/>
          <w:sz w:val="28"/>
          <w:szCs w:val="28"/>
          <w:rtl/>
        </w:rPr>
        <w:t xml:space="preserve">3. לִפְעָמִים הֵם מַדְבִּיקִים ______________ מִיָּמִים שׁוֹנִים לְמִשְׁפָּט חָדָשׁ.</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זֶה קוֹרֶה? מָה הַקֶּשֶׁר?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הָעוֹרְכִים עוֹשִׂים לִפְעָמִים.</w:t>
      </w:r>
    </w:p>
    <w:p>
      <w:pPr>
        <w:bidi/>
        <w:spacing w:after="80" w:before="0"/>
      </w:pPr>
      <w:r>
        <w:rPr>
          <w:rFonts w:ascii="Arial" w:cs="Arial" w:eastAsia="Arial" w:hAnsi="Arial"/>
          <w:sz w:val="28"/>
          <w:szCs w:val="28"/>
          <w:rtl/>
        </w:rPr>
        <w:t xml:space="preserve">• סַמְּנוּ בְּיָרוֹק אֶת הַשְּׁאֵלָה שֶׁאֲנַחְנוּ שׁוֹאֲלִים.</w:t>
      </w:r>
    </w:p>
    <w:p>
      <w:pPr>
        <w:bidi/>
        <w:spacing w:after="80" w:before="0"/>
      </w:pPr>
      <w:r>
        <w:rPr>
          <w:rFonts w:ascii="Arial" w:cs="Arial" w:eastAsia="Arial" w:hAnsi="Arial"/>
          <w:sz w:val="28"/>
          <w:szCs w:val="28"/>
          <w:rtl/>
        </w:rPr>
        <w:t xml:space="preserve">• לַחֲצוּ עַל הַשְּׁאֵלָה שֶׁאֲנַחְנוּ שׁוֹאֲלִים כְּשֶׁאֲנַחְנוּ צוֹפִים.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מַיְּנוּ: מָה טוֹב לַעֲשׂוֹת, וּמָה לֹא טוֹב לַעֲשׂוֹת?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טוֹב לַעֲשׂוֹת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 לַעֲשׂוֹת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לִשְׁאוֹל מָה לֹא הֶרְאוּ 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לִצְחוֹק עַל מִשְׁתַּתֶּפֶת אֲמִיתִּית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לְדַבֵּר עִם הַיּוֹעֶצֶת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לִשְׁלוֹחַ לַקְּבוּצָה סִרְטוֹן פּוֹגֵעַ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מַצְלֵמָה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sentence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פֶּרֶק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camera</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מִשְׁפָּט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real</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אֲמִיתַּי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episode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לְפִי הַטֵּקְסְט: מָה קוֹרֶה קוֹדֶם, אַחַר כָּךְ וּבַסּוֹף?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 עוֹשֶׂה?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עוֹשִׂים?</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לַחֲשֹׁוב? מָה הִיא יְכוֹלָה לְהַגִּיד?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וְהַפֶּרֶק</w:t>
            </w:r>
          </w:p>
          <w:p>
            <w:pPr>
              <w:bidi/>
              <w:spacing w:after="80" w:before="0"/>
            </w:pPr>
            <w:r>
              <w:rPr>
                <w:rFonts w:ascii="Arial" w:cs="Arial" w:eastAsia="Arial" w:hAnsi="Arial"/>
                <w:sz w:val="28"/>
                <w:szCs w:val="28"/>
                <w:rtl/>
              </w:rPr>
              <w:t xml:space="preserve">נוֹעָה רוֹאָה פֶּרֶק שֶׁל רֵיאָלֵיטִי. מִשְׁתַּתֵּף אֶחָד נִרְאֶה רַע עַל הַמָּסָךְ. בַּכִּתָּה כֻּולָּם צוֹחֲקִים עָלָיו.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כְּשֶׁאֲנִי רוֹאֶה תָּוכְנִית רֵיאָלֵיטִי, אֲנִי שׁוֹאֵל/ת ________. אֶפְשָׁר לִכְתֹּוב גַּם בַּשָּׂפָה שֶׁלָּכֶם. אֵיךְ אוֹמְרִים "עֲרִיכָה" בַּשָּׂפָה שֶׁלָּכֶם? (לֹא חוֹבָה)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חָבֵר/ה עָצוּב/ה כִּי צָחֲקוּ עָלָיו/ה. כִּתְבוּ מִשְׁפָּט אֶחָד שֶׁל מְחוּיָּבוּת (מ): "אֲנִי כָּאן אִיתְּךָ". כָּתְבוּ שְׁאֵלָה אַחַת שֶׁעוֹזֶרֶת לַחֲשֹׁוב (ש), לְמָשָׁל: "מָה אֶפְשָׁר לַעֲשׂוֹת עַכְשָׁיו?"</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נוֹעָה אָמְרָה: "אֲנִי לֹא מַפְסִיקָה לִצְפּוֹת, אֲנִי פָּשׁוּט צוֹפָה אַחֶרֶת." מָה פֵּירוּשׁ "לִצְפּוֹת אַחֶרֶת"? הַאִם אַתֶּם וְאַתֶּן כְּבָר צוֹפִים כָּךְ, אוֹ שֶׁתִּרְצוּ לְהַתְחִיל?</w:t>
      </w:r>
    </w:p>
    <w:p>
      <w:pPr>
        <w:bidi/>
        <w:spacing w:after="80" w:before="0"/>
      </w:pPr>
      <w:r>
        <w:rPr>
          <w:rFonts w:ascii="Arial" w:cs="Arial" w:eastAsia="Arial" w:hAnsi="Arial"/>
          <w:sz w:val="28"/>
          <w:szCs w:val="28"/>
          <w:rtl/>
        </w:rPr>
        <w:t xml:space="preserve">• בָּרֵיאָלֵיטִי צוּלְּמוּ עֶשְׂרוֹת שָׁעוֹת, וְעַל הַמָּסָךְ מוֹפִיעוֹת דַּקּוֹת סְפוּרוֹת. מִי בּוֹחֵר מָה נִכְנַס, וּלְפִי מָה? הַאִם זֶה הוֹגֵן כְּלַפֵּי הַמִּשְׁתַּתְּפִים וְהַמִּשְׁתַּתְּפוֹת?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מַצְלֵמָה וּמָסַךְ. כָּתְבוּ לְיַד הַמָּסָךְ: מָה הֶרְאוּ לָנוּ? וּמָה לֹא הֶרְאוּ?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לְהַגִּיד מָה עוֹשִׂים הָעוֹרְכִים.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לִשְׁאוֹל: מָה הֶרְאוּ לָנוּ, וּמָה לֹא הֶרְאוּ?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לְמִי לִפְנוֹת כְּשֶׁמַּשֶּׁהוּ מַטְרִיד אוֹתִי.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סְדָרוֹת וְרֵיאָלֵיטִי: מָה קוֹרֶה מֵאֲחוֹרֵי הַמָּסָךְ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מִלָּה חֲדָשָׁה שֶׁלָּמַדְתִּי הַיּוֹם: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דָּבָר אֶחָד שֶׁעוֹשִׂים לִפְנֵי פֶּרֶק שֶׁל רֵיאָלֵיטִי:</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שְׁאֵלָה אַחַת שֶׁאֶשְׁאַל כְּשֶׁאֲנִי רוֹאֶה רֵיאָלֵיטִי:</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סדרות וריאליטי: מה קורה מאחורי המסך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סדרות וריאליטי: מה קורה מאחורי המסך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סדרות וריאליטי: מה קורה מאחורי המסך – חוברת תלמיד – עולים</dc:title>
  <dc:creator>רוית ראש בן ישי</dc:creator>
  <cp:lastModifiedBy>Un-named</cp:lastModifiedBy>
  <cp:revision>1</cp:revision>
  <dcterms:created xsi:type="dcterms:W3CDTF">2026-10-31T17:20:09.920Z</dcterms:created>
  <dcterms:modified xsi:type="dcterms:W3CDTF">2026-10-31T17:20:09.920Z</dcterms:modified>
</cp:coreProperties>
</file>

<file path=docProps/custom.xml><?xml version="1.0" encoding="utf-8"?>
<Properties xmlns="http://schemas.openxmlformats.org/officeDocument/2006/custom-properties" xmlns:vt="http://schemas.openxmlformats.org/officeDocument/2006/docPropsVTypes"/>
</file>